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DB6" w:rsidRPr="00B05DB6" w:rsidRDefault="00B05DB6" w:rsidP="00B05DB6">
      <w:pPr>
        <w:jc w:val="center"/>
        <w:rPr>
          <w:sz w:val="32"/>
        </w:rPr>
      </w:pPr>
      <w:r w:rsidRPr="00B05DB6">
        <w:rPr>
          <w:rFonts w:hint="eastAsia"/>
          <w:sz w:val="32"/>
        </w:rPr>
        <w:t>学校薬剤師　質問票</w:t>
      </w:r>
    </w:p>
    <w:p w:rsidR="00B05DB6" w:rsidRDefault="00B05DB6" w:rsidP="00B05DB6">
      <w:pPr>
        <w:jc w:val="left"/>
        <w:rPr>
          <w:rFonts w:hint="eastAsia"/>
        </w:rPr>
      </w:pPr>
      <w:bookmarkStart w:id="0" w:name="_GoBack"/>
      <w:bookmarkEnd w:id="0"/>
    </w:p>
    <w:p w:rsidR="00B05DB6" w:rsidRDefault="00B05DB6" w:rsidP="00B05DB6">
      <w:pPr>
        <w:jc w:val="left"/>
      </w:pPr>
      <w:r w:rsidRPr="00B05DB6">
        <w:rPr>
          <w:rFonts w:hint="eastAsia"/>
        </w:rPr>
        <w:t>※ご質問は、新潟市薬剤師会学校薬剤師部会宛に</w:t>
      </w:r>
      <w:r>
        <w:rPr>
          <w:rFonts w:hint="eastAsia"/>
        </w:rPr>
        <w:t xml:space="preserve">　</w:t>
      </w:r>
      <w:r w:rsidRPr="00B05DB6">
        <w:rPr>
          <w:rFonts w:hint="eastAsia"/>
        </w:rPr>
        <w:t>メール（</w:t>
      </w:r>
      <w:hyperlink r:id="rId6" w:history="1">
        <w:r w:rsidRPr="00075D14">
          <w:rPr>
            <w:rStyle w:val="a4"/>
            <w:rFonts w:hint="eastAsia"/>
          </w:rPr>
          <w:t>niigatasiyaku@e-mail.jp</w:t>
        </w:r>
      </w:hyperlink>
      <w:r w:rsidRPr="00B05DB6">
        <w:rPr>
          <w:rFonts w:hint="eastAsia"/>
        </w:rPr>
        <w:t>）</w:t>
      </w:r>
    </w:p>
    <w:p w:rsidR="00B05DB6" w:rsidRDefault="00B05DB6" w:rsidP="00B87482">
      <w:pPr>
        <w:ind w:leftChars="100" w:left="210"/>
        <w:jc w:val="left"/>
      </w:pPr>
      <w:r>
        <w:rPr>
          <w:rFonts w:hint="eastAsia"/>
        </w:rPr>
        <w:t>または　ＦＡＸ（</w:t>
      </w:r>
      <w:r>
        <w:rPr>
          <w:rFonts w:hint="eastAsia"/>
        </w:rPr>
        <w:t>025-290-5758</w:t>
      </w:r>
      <w:r>
        <w:rPr>
          <w:rFonts w:hint="eastAsia"/>
        </w:rPr>
        <w:t>）</w:t>
      </w:r>
      <w:r w:rsidRPr="00B05DB6">
        <w:rPr>
          <w:rFonts w:hint="eastAsia"/>
        </w:rPr>
        <w:t>でお願いします。回答に</w:t>
      </w:r>
      <w:r>
        <w:rPr>
          <w:rFonts w:hint="eastAsia"/>
        </w:rPr>
        <w:t>ついては、学校薬剤師部会部員が直接ご連絡致します。回答には</w:t>
      </w:r>
      <w:r w:rsidRPr="00B05DB6">
        <w:rPr>
          <w:rFonts w:hint="eastAsia"/>
        </w:rPr>
        <w:t>お時間をいただく場合がございます。ご了承ください。</w:t>
      </w:r>
    </w:p>
    <w:p w:rsidR="005649D0" w:rsidRDefault="00B05DB6" w:rsidP="00B05DB6">
      <w:pPr>
        <w:jc w:val="left"/>
      </w:pPr>
      <w:r>
        <w:rPr>
          <w:rFonts w:hint="eastAsia"/>
        </w:rPr>
        <w:t>※学校薬剤師部会</w:t>
      </w:r>
      <w:r w:rsidR="00AD79B4">
        <w:rPr>
          <w:rFonts w:hint="eastAsia"/>
        </w:rPr>
        <w:t xml:space="preserve">　</w:t>
      </w:r>
      <w:r>
        <w:rPr>
          <w:rFonts w:hint="eastAsia"/>
        </w:rPr>
        <w:t>部会員以外の方のご質問にはお答えできませんのでご了承ください。</w:t>
      </w:r>
    </w:p>
    <w:p w:rsidR="005649D0" w:rsidRDefault="005649D0" w:rsidP="00B87482">
      <w:pPr>
        <w:ind w:left="210" w:hangingChars="100" w:hanging="210"/>
        <w:jc w:val="left"/>
      </w:pPr>
      <w:r>
        <w:rPr>
          <w:rFonts w:hint="eastAsia"/>
        </w:rPr>
        <w:t>※</w:t>
      </w:r>
      <w:r w:rsidR="001F6F87">
        <w:rPr>
          <w:rFonts w:hint="eastAsia"/>
        </w:rPr>
        <w:t>「</w:t>
      </w:r>
      <w:r>
        <w:rPr>
          <w:rFonts w:hint="eastAsia"/>
        </w:rPr>
        <w:t>学校環境衛生管理マニュアル</w:t>
      </w:r>
      <w:r w:rsidR="001F6F87">
        <w:rPr>
          <w:rFonts w:hint="eastAsia"/>
        </w:rPr>
        <w:t>」</w:t>
      </w:r>
      <w:r>
        <w:rPr>
          <w:rFonts w:hint="eastAsia"/>
        </w:rPr>
        <w:t>については</w:t>
      </w:r>
      <w:r w:rsidR="00B87482">
        <w:rPr>
          <w:rFonts w:hint="eastAsia"/>
        </w:rPr>
        <w:t>文部科学省ホームページ</w:t>
      </w:r>
      <w:r w:rsidR="009F61DC">
        <w:rPr>
          <w:rFonts w:hint="eastAsia"/>
        </w:rPr>
        <w:t>（</w:t>
      </w:r>
      <w:hyperlink r:id="rId7" w:history="1">
        <w:r w:rsidR="009F61DC" w:rsidRPr="00BC4A55">
          <w:rPr>
            <w:rStyle w:val="a4"/>
          </w:rPr>
          <w:t>http://www.mext.go.jp/a_menu/kenko/hoken/1353625.htm</w:t>
        </w:r>
      </w:hyperlink>
      <w:r w:rsidR="009F61DC">
        <w:rPr>
          <w:rFonts w:hint="eastAsia"/>
        </w:rPr>
        <w:t>）</w:t>
      </w:r>
      <w:r w:rsidR="00B87482">
        <w:rPr>
          <w:rFonts w:hint="eastAsia"/>
        </w:rPr>
        <w:t>、過去の質問については新潟市薬剤師会ホームページ</w:t>
      </w:r>
      <w:r>
        <w:rPr>
          <w:rFonts w:hint="eastAsia"/>
        </w:rPr>
        <w:t>にＱ</w:t>
      </w:r>
      <w:r>
        <w:rPr>
          <w:rFonts w:hint="eastAsia"/>
        </w:rPr>
        <w:t>&amp;</w:t>
      </w:r>
      <w:r>
        <w:rPr>
          <w:rFonts w:hint="eastAsia"/>
        </w:rPr>
        <w:t>Ａ集</w:t>
      </w:r>
      <w:r w:rsidR="009F61DC">
        <w:rPr>
          <w:rFonts w:hint="eastAsia"/>
        </w:rPr>
        <w:t>（</w:t>
      </w:r>
      <w:hyperlink r:id="rId8" w:history="1">
        <w:r w:rsidR="009F61DC" w:rsidRPr="00BC4A55">
          <w:rPr>
            <w:rStyle w:val="a4"/>
          </w:rPr>
          <w:t>http://www.niigatashiyaku.org/school/</w:t>
        </w:r>
      </w:hyperlink>
      <w:r w:rsidR="009F61DC">
        <w:rPr>
          <w:rFonts w:hint="eastAsia"/>
        </w:rPr>
        <w:t>）</w:t>
      </w:r>
      <w:r>
        <w:rPr>
          <w:rFonts w:hint="eastAsia"/>
        </w:rPr>
        <w:t>を掲載しておりますので、ご確認ください。</w:t>
      </w:r>
    </w:p>
    <w:p w:rsidR="002A4E9F" w:rsidRDefault="002A4E9F" w:rsidP="00B87482">
      <w:pPr>
        <w:ind w:left="210" w:hangingChars="100" w:hanging="210"/>
        <w:jc w:val="left"/>
      </w:pPr>
    </w:p>
    <w:p w:rsidR="002A4E9F" w:rsidRDefault="002A4E9F" w:rsidP="002A4E9F">
      <w:pPr>
        <w:ind w:left="210" w:hangingChars="100" w:hanging="210"/>
        <w:jc w:val="right"/>
        <w:rPr>
          <w:rFonts w:hint="eastAsia"/>
        </w:rPr>
      </w:pPr>
      <w:r w:rsidRPr="002A4E9F">
        <w:rPr>
          <w:rFonts w:hint="eastAsia"/>
        </w:rPr>
        <w:t>令和　　　年　　　月　　　日</w:t>
      </w:r>
    </w:p>
    <w:tbl>
      <w:tblPr>
        <w:tblStyle w:val="a3"/>
        <w:tblpPr w:leftFromText="142" w:rightFromText="142" w:vertAnchor="text" w:horzAnchor="margin" w:tblpY="226"/>
        <w:tblW w:w="9776" w:type="dxa"/>
        <w:tblLook w:val="04A0" w:firstRow="1" w:lastRow="0" w:firstColumn="1" w:lastColumn="0" w:noHBand="0" w:noVBand="1"/>
      </w:tblPr>
      <w:tblGrid>
        <w:gridCol w:w="3681"/>
        <w:gridCol w:w="6095"/>
      </w:tblGrid>
      <w:tr w:rsidR="005649D0" w:rsidTr="005649D0">
        <w:tc>
          <w:tcPr>
            <w:tcW w:w="3681" w:type="dxa"/>
          </w:tcPr>
          <w:p w:rsidR="005649D0" w:rsidRDefault="005649D0" w:rsidP="005649D0">
            <w:r>
              <w:rPr>
                <w:rFonts w:hint="eastAsia"/>
              </w:rPr>
              <w:t>氏名</w:t>
            </w:r>
          </w:p>
        </w:tc>
        <w:tc>
          <w:tcPr>
            <w:tcW w:w="6095" w:type="dxa"/>
          </w:tcPr>
          <w:p w:rsidR="005649D0" w:rsidRDefault="005649D0" w:rsidP="005649D0"/>
        </w:tc>
      </w:tr>
      <w:tr w:rsidR="005649D0" w:rsidTr="005649D0">
        <w:tc>
          <w:tcPr>
            <w:tcW w:w="3681" w:type="dxa"/>
          </w:tcPr>
          <w:p w:rsidR="005649D0" w:rsidRDefault="005649D0" w:rsidP="005649D0">
            <w:r>
              <w:rPr>
                <w:rFonts w:hint="eastAsia"/>
              </w:rPr>
              <w:t>担当校・担当園</w:t>
            </w:r>
          </w:p>
        </w:tc>
        <w:tc>
          <w:tcPr>
            <w:tcW w:w="6095" w:type="dxa"/>
          </w:tcPr>
          <w:p w:rsidR="005649D0" w:rsidRDefault="005649D0" w:rsidP="005649D0"/>
        </w:tc>
      </w:tr>
      <w:tr w:rsidR="005649D0" w:rsidTr="005649D0">
        <w:tc>
          <w:tcPr>
            <w:tcW w:w="3681" w:type="dxa"/>
          </w:tcPr>
          <w:p w:rsidR="005649D0" w:rsidRDefault="005649D0" w:rsidP="005649D0">
            <w:r>
              <w:rPr>
                <w:rFonts w:hint="eastAsia"/>
              </w:rPr>
              <w:t>勤務先</w:t>
            </w:r>
          </w:p>
        </w:tc>
        <w:tc>
          <w:tcPr>
            <w:tcW w:w="6095" w:type="dxa"/>
          </w:tcPr>
          <w:p w:rsidR="005649D0" w:rsidRDefault="005649D0" w:rsidP="005649D0"/>
        </w:tc>
      </w:tr>
      <w:tr w:rsidR="005649D0" w:rsidTr="005649D0">
        <w:tc>
          <w:tcPr>
            <w:tcW w:w="3681" w:type="dxa"/>
          </w:tcPr>
          <w:p w:rsidR="005649D0" w:rsidRDefault="005649D0" w:rsidP="005649D0">
            <w:r>
              <w:rPr>
                <w:rFonts w:hint="eastAsia"/>
              </w:rPr>
              <w:t>電話番号</w:t>
            </w:r>
          </w:p>
        </w:tc>
        <w:tc>
          <w:tcPr>
            <w:tcW w:w="6095" w:type="dxa"/>
          </w:tcPr>
          <w:p w:rsidR="005649D0" w:rsidRDefault="005649D0" w:rsidP="005649D0"/>
        </w:tc>
      </w:tr>
      <w:tr w:rsidR="005649D0" w:rsidTr="005649D0">
        <w:tc>
          <w:tcPr>
            <w:tcW w:w="3681" w:type="dxa"/>
          </w:tcPr>
          <w:p w:rsidR="005649D0" w:rsidRDefault="005649D0" w:rsidP="005649D0">
            <w:r>
              <w:rPr>
                <w:rFonts w:hint="eastAsia"/>
              </w:rPr>
              <w:t>回答連絡先（ＦＡＸ・メールアドレス）</w:t>
            </w:r>
          </w:p>
        </w:tc>
        <w:tc>
          <w:tcPr>
            <w:tcW w:w="6095" w:type="dxa"/>
          </w:tcPr>
          <w:p w:rsidR="005649D0" w:rsidRDefault="005649D0" w:rsidP="005649D0"/>
        </w:tc>
      </w:tr>
    </w:tbl>
    <w:p w:rsidR="00B05DB6" w:rsidRDefault="00B05DB6" w:rsidP="00B05DB6">
      <w:pPr>
        <w:jc w:val="left"/>
      </w:pPr>
    </w:p>
    <w:tbl>
      <w:tblPr>
        <w:tblStyle w:val="a3"/>
        <w:tblW w:w="9776" w:type="dxa"/>
        <w:tblLook w:val="04A0" w:firstRow="1" w:lastRow="0" w:firstColumn="1" w:lastColumn="0" w:noHBand="0" w:noVBand="1"/>
      </w:tblPr>
      <w:tblGrid>
        <w:gridCol w:w="9776"/>
      </w:tblGrid>
      <w:tr w:rsidR="00B05DB6" w:rsidTr="005649D0">
        <w:trPr>
          <w:trHeight w:val="3402"/>
        </w:trPr>
        <w:tc>
          <w:tcPr>
            <w:tcW w:w="9776" w:type="dxa"/>
          </w:tcPr>
          <w:p w:rsidR="00B05DB6" w:rsidRDefault="00B05DB6" w:rsidP="00B05DB6">
            <w:pPr>
              <w:jc w:val="left"/>
            </w:pPr>
            <w:r>
              <w:rPr>
                <w:rFonts w:hint="eastAsia"/>
              </w:rPr>
              <w:t>＜質問＞</w:t>
            </w:r>
          </w:p>
        </w:tc>
      </w:tr>
      <w:tr w:rsidR="00B05DB6" w:rsidTr="005649D0">
        <w:trPr>
          <w:trHeight w:val="3402"/>
        </w:trPr>
        <w:tc>
          <w:tcPr>
            <w:tcW w:w="9776" w:type="dxa"/>
          </w:tcPr>
          <w:p w:rsidR="00B05DB6" w:rsidRDefault="00B05DB6" w:rsidP="00B05DB6">
            <w:pPr>
              <w:jc w:val="left"/>
            </w:pPr>
            <w:r>
              <w:rPr>
                <w:rFonts w:hint="eastAsia"/>
              </w:rPr>
              <w:t>＜回答＞</w:t>
            </w:r>
          </w:p>
        </w:tc>
      </w:tr>
    </w:tbl>
    <w:p w:rsidR="005649D0" w:rsidRDefault="005649D0" w:rsidP="001F6F87">
      <w:pPr>
        <w:ind w:right="840"/>
      </w:pPr>
    </w:p>
    <w:p w:rsidR="00B05DB6" w:rsidRDefault="00B05DB6" w:rsidP="005649D0">
      <w:pPr>
        <w:jc w:val="right"/>
      </w:pPr>
      <w:r>
        <w:rPr>
          <w:rFonts w:hint="eastAsia"/>
        </w:rPr>
        <w:t>新潟市薬剤師会　学校薬剤師部会</w:t>
      </w:r>
    </w:p>
    <w:sectPr w:rsidR="00B05DB6" w:rsidSect="009F61DC">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1DC" w:rsidRDefault="009F61DC" w:rsidP="009F61DC">
      <w:r>
        <w:separator/>
      </w:r>
    </w:p>
  </w:endnote>
  <w:endnote w:type="continuationSeparator" w:id="0">
    <w:p w:rsidR="009F61DC" w:rsidRDefault="009F61DC" w:rsidP="009F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1DC" w:rsidRDefault="009F61DC" w:rsidP="009F61DC">
      <w:r>
        <w:separator/>
      </w:r>
    </w:p>
  </w:footnote>
  <w:footnote w:type="continuationSeparator" w:id="0">
    <w:p w:rsidR="009F61DC" w:rsidRDefault="009F61DC" w:rsidP="009F6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B6"/>
    <w:rsid w:val="001F6F87"/>
    <w:rsid w:val="002A4E9F"/>
    <w:rsid w:val="005649D0"/>
    <w:rsid w:val="006906DB"/>
    <w:rsid w:val="009F61DC"/>
    <w:rsid w:val="00AD79B4"/>
    <w:rsid w:val="00B05DB6"/>
    <w:rsid w:val="00B87482"/>
    <w:rsid w:val="00FD1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5D5E6A5-B020-44AF-AFAE-D850344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5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05DB6"/>
    <w:rPr>
      <w:color w:val="0563C1" w:themeColor="hyperlink"/>
      <w:u w:val="single"/>
    </w:rPr>
  </w:style>
  <w:style w:type="character" w:styleId="a5">
    <w:name w:val="FollowedHyperlink"/>
    <w:basedOn w:val="a0"/>
    <w:uiPriority w:val="99"/>
    <w:semiHidden/>
    <w:unhideWhenUsed/>
    <w:rsid w:val="00B05DB6"/>
    <w:rPr>
      <w:color w:val="954F72" w:themeColor="followedHyperlink"/>
      <w:u w:val="single"/>
    </w:rPr>
  </w:style>
  <w:style w:type="paragraph" w:styleId="a6">
    <w:name w:val="header"/>
    <w:basedOn w:val="a"/>
    <w:link w:val="a7"/>
    <w:uiPriority w:val="99"/>
    <w:unhideWhenUsed/>
    <w:rsid w:val="009F61DC"/>
    <w:pPr>
      <w:tabs>
        <w:tab w:val="center" w:pos="4252"/>
        <w:tab w:val="right" w:pos="8504"/>
      </w:tabs>
      <w:snapToGrid w:val="0"/>
    </w:pPr>
  </w:style>
  <w:style w:type="character" w:customStyle="1" w:styleId="a7">
    <w:name w:val="ヘッダー (文字)"/>
    <w:basedOn w:val="a0"/>
    <w:link w:val="a6"/>
    <w:uiPriority w:val="99"/>
    <w:rsid w:val="009F61DC"/>
  </w:style>
  <w:style w:type="paragraph" w:styleId="a8">
    <w:name w:val="footer"/>
    <w:basedOn w:val="a"/>
    <w:link w:val="a9"/>
    <w:uiPriority w:val="99"/>
    <w:unhideWhenUsed/>
    <w:rsid w:val="009F61DC"/>
    <w:pPr>
      <w:tabs>
        <w:tab w:val="center" w:pos="4252"/>
        <w:tab w:val="right" w:pos="8504"/>
      </w:tabs>
      <w:snapToGrid w:val="0"/>
    </w:pPr>
  </w:style>
  <w:style w:type="character" w:customStyle="1" w:styleId="a9">
    <w:name w:val="フッター (文字)"/>
    <w:basedOn w:val="a0"/>
    <w:link w:val="a8"/>
    <w:uiPriority w:val="99"/>
    <w:rsid w:val="009F6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igatashiyaku.org/school/" TargetMode="External"/><Relationship Id="rId3" Type="http://schemas.openxmlformats.org/officeDocument/2006/relationships/webSettings" Target="webSettings.xml"/><Relationship Id="rId7" Type="http://schemas.openxmlformats.org/officeDocument/2006/relationships/hyperlink" Target="http://www.mext.go.jp/a_menu/kenko/hoken/135362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igatasiyaku@e-mail.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2019-07-04T01:40:00Z</dcterms:created>
  <dcterms:modified xsi:type="dcterms:W3CDTF">2019-07-05T05:32:00Z</dcterms:modified>
</cp:coreProperties>
</file>